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B43" w:rsidRPr="00F026B0" w:rsidRDefault="00ED1C29" w:rsidP="00762B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Hlk116594837"/>
      <w:r w:rsidRPr="00F026B0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</w:t>
      </w:r>
      <w:bookmarkStart w:id="1" w:name="_Hlk116845782"/>
      <w:r w:rsidR="0008319C" w:rsidRPr="00F0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внеурочной деятельности </w:t>
      </w:r>
    </w:p>
    <w:p w:rsidR="0008319C" w:rsidRPr="00F026B0" w:rsidRDefault="0008319C" w:rsidP="00762B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0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r w:rsidR="00321657" w:rsidRPr="00F0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химии</w:t>
      </w:r>
      <w:r w:rsidR="00762B43" w:rsidRPr="00F0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0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321657" w:rsidRPr="00F0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Химическая мозаика</w:t>
      </w:r>
      <w:r w:rsidRPr="00F0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bookmarkEnd w:id="0"/>
    <w:bookmarkEnd w:id="1"/>
    <w:p w:rsidR="00AB4B85" w:rsidRPr="00F026B0" w:rsidRDefault="00AB4B85" w:rsidP="00AB4B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26B0">
        <w:rPr>
          <w:rFonts w:ascii="Times New Roman" w:eastAsia="Times New Roman" w:hAnsi="Times New Roman" w:cs="Times New Roman"/>
          <w:b/>
          <w:sz w:val="24"/>
          <w:szCs w:val="24"/>
        </w:rPr>
        <w:t>для обучающихся 8-9 классов</w:t>
      </w:r>
    </w:p>
    <w:p w:rsidR="00762B43" w:rsidRPr="00AB4B85" w:rsidRDefault="00762B43" w:rsidP="00762B43">
      <w:pPr>
        <w:spacing w:after="0" w:line="240" w:lineRule="auto"/>
        <w:ind w:right="39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1C29" w:rsidRPr="0008319C" w:rsidRDefault="00ED1C29" w:rsidP="00321657">
      <w:pPr>
        <w:pStyle w:val="a3"/>
        <w:ind w:firstLine="566"/>
        <w:jc w:val="both"/>
        <w:rPr>
          <w:bCs/>
        </w:rPr>
      </w:pPr>
      <w:r>
        <w:t>Рабочая</w:t>
      </w:r>
      <w:r>
        <w:rPr>
          <w:spacing w:val="10"/>
        </w:rPr>
        <w:t xml:space="preserve"> </w:t>
      </w:r>
      <w:r>
        <w:t>программа</w:t>
      </w:r>
      <w:r>
        <w:rPr>
          <w:spacing w:val="10"/>
        </w:rPr>
        <w:t xml:space="preserve"> </w:t>
      </w:r>
      <w:bookmarkStart w:id="2" w:name="_Hlk116845830"/>
      <w:r w:rsidR="0008319C" w:rsidRPr="0008319C">
        <w:rPr>
          <w:bCs/>
        </w:rPr>
        <w:t xml:space="preserve">внеурочной деятельности по </w:t>
      </w:r>
      <w:r w:rsidR="00321657">
        <w:rPr>
          <w:bCs/>
        </w:rPr>
        <w:t>химии</w:t>
      </w:r>
      <w:r w:rsidR="0008319C">
        <w:rPr>
          <w:bCs/>
        </w:rPr>
        <w:t xml:space="preserve"> </w:t>
      </w:r>
      <w:r w:rsidR="0008319C" w:rsidRPr="0008319C">
        <w:rPr>
          <w:bCs/>
        </w:rPr>
        <w:t>«</w:t>
      </w:r>
      <w:r w:rsidR="00321657">
        <w:rPr>
          <w:bCs/>
        </w:rPr>
        <w:t>Химическая мозаика</w:t>
      </w:r>
      <w:r w:rsidR="0008319C" w:rsidRPr="0008319C">
        <w:rPr>
          <w:bCs/>
        </w:rPr>
        <w:t>»</w:t>
      </w:r>
      <w:r w:rsidR="0008319C">
        <w:rPr>
          <w:bCs/>
        </w:rPr>
        <w:t xml:space="preserve"> </w:t>
      </w:r>
      <w:bookmarkEnd w:id="2"/>
      <w:r>
        <w:t>на</w:t>
      </w:r>
      <w:r>
        <w:rPr>
          <w:spacing w:val="20"/>
        </w:rPr>
        <w:t xml:space="preserve"> </w:t>
      </w:r>
      <w:r>
        <w:t>уровне</w:t>
      </w:r>
      <w:r>
        <w:rPr>
          <w:spacing w:val="9"/>
        </w:rPr>
        <w:t xml:space="preserve"> </w:t>
      </w:r>
      <w:r>
        <w:t>основного</w:t>
      </w:r>
      <w:r>
        <w:rPr>
          <w:spacing w:val="11"/>
        </w:rPr>
        <w:t xml:space="preserve"> </w:t>
      </w:r>
      <w:r>
        <w:t>общего</w:t>
      </w:r>
      <w:r>
        <w:rPr>
          <w:spacing w:val="11"/>
        </w:rPr>
        <w:t xml:space="preserve"> </w:t>
      </w:r>
      <w:r>
        <w:t>образования</w:t>
      </w:r>
      <w:r w:rsidR="0008319C">
        <w:t xml:space="preserve"> </w:t>
      </w:r>
      <w:r>
        <w:rPr>
          <w:spacing w:val="-57"/>
        </w:rPr>
        <w:t xml:space="preserve"> </w:t>
      </w:r>
      <w:r>
        <w:t xml:space="preserve">разработана  </w:t>
      </w:r>
      <w:r>
        <w:rPr>
          <w:spacing w:val="3"/>
        </w:rPr>
        <w:t xml:space="preserve"> </w:t>
      </w:r>
      <w:r>
        <w:t xml:space="preserve">на  </w:t>
      </w:r>
      <w:r>
        <w:rPr>
          <w:spacing w:val="4"/>
        </w:rPr>
        <w:t xml:space="preserve"> </w:t>
      </w:r>
      <w:r w:rsidRPr="00287600">
        <w:t>основании</w:t>
      </w:r>
      <w:r>
        <w:t xml:space="preserve">  </w:t>
      </w:r>
      <w:r>
        <w:rPr>
          <w:spacing w:val="5"/>
        </w:rPr>
        <w:t xml:space="preserve"> </w:t>
      </w:r>
      <w:r>
        <w:t xml:space="preserve">примерной  </w:t>
      </w:r>
      <w:r>
        <w:rPr>
          <w:spacing w:val="5"/>
        </w:rPr>
        <w:t xml:space="preserve"> </w:t>
      </w:r>
      <w:r>
        <w:t xml:space="preserve">рабочей  </w:t>
      </w:r>
      <w:r>
        <w:rPr>
          <w:spacing w:val="5"/>
        </w:rPr>
        <w:t xml:space="preserve"> </w:t>
      </w:r>
      <w:r>
        <w:t xml:space="preserve">программы  </w:t>
      </w:r>
      <w:r>
        <w:rPr>
          <w:spacing w:val="6"/>
        </w:rPr>
        <w:t xml:space="preserve"> </w:t>
      </w:r>
      <w:r w:rsidRPr="00884FCF">
        <w:rPr>
          <w:bCs/>
        </w:rPr>
        <w:t>основного общего образования «</w:t>
      </w:r>
      <w:r w:rsidR="00AB4B85">
        <w:rPr>
          <w:bCs/>
        </w:rPr>
        <w:t xml:space="preserve">Химия» </w:t>
      </w:r>
      <w:r>
        <w:t>//</w:t>
      </w:r>
      <w:proofErr w:type="spellStart"/>
      <w:r w:rsidR="0086257E">
        <w:fldChar w:fldCharType="begin"/>
      </w:r>
      <w:r>
        <w:instrText xml:space="preserve"> HYPERLINK "http://fgosreestr.ru/" \h </w:instrText>
      </w:r>
      <w:r w:rsidR="0086257E">
        <w:fldChar w:fldCharType="separate"/>
      </w:r>
      <w:r>
        <w:t>http</w:t>
      </w:r>
      <w:proofErr w:type="spellEnd"/>
      <w:r>
        <w:t>://</w:t>
      </w:r>
      <w:proofErr w:type="spellStart"/>
      <w:r>
        <w:t>fgosreestr.ru</w:t>
      </w:r>
      <w:proofErr w:type="spellEnd"/>
      <w:r>
        <w:t>/.</w:t>
      </w:r>
      <w:r w:rsidR="0086257E">
        <w:fldChar w:fldCharType="end"/>
      </w:r>
      <w:r w:rsidRPr="00884FCF">
        <w:rPr>
          <w:rFonts w:ascii="Courier New" w:hAnsi="Courier New" w:cs="Courier New"/>
          <w:b/>
          <w:bCs/>
          <w:color w:val="3C4355"/>
          <w:sz w:val="36"/>
          <w:szCs w:val="36"/>
          <w:shd w:val="clear" w:color="auto" w:fill="FFFFFF"/>
        </w:rPr>
        <w:t xml:space="preserve"> </w:t>
      </w:r>
    </w:p>
    <w:p w:rsidR="00ED1C29" w:rsidRDefault="00ED1C29" w:rsidP="00C82133">
      <w:pPr>
        <w:pStyle w:val="a3"/>
        <w:spacing w:before="41" w:line="276" w:lineRule="auto"/>
        <w:ind w:right="104" w:firstLine="56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 w:rsidR="0008319C" w:rsidRPr="0008319C">
        <w:rPr>
          <w:bCs/>
        </w:rPr>
        <w:t xml:space="preserve">внеурочной деятельности по </w:t>
      </w:r>
      <w:r w:rsidR="00AB4B85">
        <w:rPr>
          <w:bCs/>
        </w:rPr>
        <w:t>химии</w:t>
      </w:r>
      <w:r w:rsidR="0008319C">
        <w:rPr>
          <w:bCs/>
        </w:rPr>
        <w:t xml:space="preserve"> </w:t>
      </w:r>
      <w:r w:rsidR="0008319C" w:rsidRPr="0008319C">
        <w:rPr>
          <w:bCs/>
        </w:rPr>
        <w:t>«</w:t>
      </w:r>
      <w:r w:rsidR="00AB4B85">
        <w:rPr>
          <w:bCs/>
        </w:rPr>
        <w:t>Химическая мозаика</w:t>
      </w:r>
      <w:r w:rsidR="0008319C" w:rsidRPr="0008319C">
        <w:rPr>
          <w:bCs/>
        </w:rPr>
        <w:t>»</w:t>
      </w:r>
      <w:r w:rsidR="0008319C">
        <w:rPr>
          <w:bCs/>
        </w:rPr>
        <w:t xml:space="preserve"> </w:t>
      </w:r>
      <w:r>
        <w:t>для</w:t>
      </w:r>
      <w:r>
        <w:rPr>
          <w:spacing w:val="1"/>
        </w:rPr>
        <w:t xml:space="preserve"> </w:t>
      </w:r>
      <w:r w:rsidR="00AB4B85">
        <w:t>8</w:t>
      </w:r>
      <w:r>
        <w:t>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</w:t>
      </w:r>
      <w:bookmarkStart w:id="3" w:name="_GoBack"/>
      <w:bookmarkEnd w:id="3"/>
      <w:r>
        <w:t>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утвержденному</w:t>
      </w:r>
      <w:r>
        <w:rPr>
          <w:spacing w:val="1"/>
        </w:rPr>
        <w:t xml:space="preserve"> </w:t>
      </w:r>
      <w:r>
        <w:t>Приказом Министерства просвещения РФ № 287 от 31 мая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распределённых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проверяемых требований к результатам освоения основной 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ED1C29" w:rsidRDefault="00ED1C29" w:rsidP="00AB4B85">
      <w:pPr>
        <w:pStyle w:val="a3"/>
        <w:spacing w:before="2" w:line="276" w:lineRule="auto"/>
        <w:ind w:right="105" w:firstLine="666"/>
        <w:jc w:val="both"/>
      </w:pP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 w:rsidR="0008319C">
        <w:rPr>
          <w:spacing w:val="1"/>
        </w:rPr>
        <w:t xml:space="preserve">курса внеурочной деятельности </w:t>
      </w:r>
      <w:r w:rsidR="0008319C" w:rsidRPr="0008319C">
        <w:rPr>
          <w:bCs/>
        </w:rPr>
        <w:t xml:space="preserve">по </w:t>
      </w:r>
      <w:r w:rsidR="00AB4B85">
        <w:rPr>
          <w:bCs/>
        </w:rPr>
        <w:t>химии</w:t>
      </w:r>
      <w:r w:rsidR="0008319C">
        <w:rPr>
          <w:bCs/>
        </w:rPr>
        <w:t xml:space="preserve"> </w:t>
      </w:r>
      <w:r w:rsidR="0008319C" w:rsidRPr="0008319C">
        <w:rPr>
          <w:bCs/>
        </w:rPr>
        <w:t>«</w:t>
      </w:r>
      <w:r w:rsidR="00AB4B85">
        <w:rPr>
          <w:bCs/>
        </w:rPr>
        <w:t>Химическая мозаика</w:t>
      </w:r>
      <w:r w:rsidR="0008319C" w:rsidRPr="0008319C">
        <w:rPr>
          <w:bCs/>
        </w:rPr>
        <w:t>»</w:t>
      </w:r>
      <w:r>
        <w:t>,</w:t>
      </w:r>
      <w:r>
        <w:rPr>
          <w:spacing w:val="9"/>
        </w:rPr>
        <w:t xml:space="preserve"> </w:t>
      </w:r>
      <w:r>
        <w:t>содержание</w:t>
      </w:r>
      <w:r>
        <w:rPr>
          <w:spacing w:val="11"/>
        </w:rPr>
        <w:t xml:space="preserve"> </w:t>
      </w:r>
      <w:r w:rsidR="0008319C">
        <w:t>курса</w:t>
      </w:r>
      <w:r>
        <w:rPr>
          <w:spacing w:val="8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годам</w:t>
      </w:r>
      <w:r>
        <w:rPr>
          <w:spacing w:val="9"/>
        </w:rPr>
        <w:t xml:space="preserve"> </w:t>
      </w:r>
      <w:r>
        <w:t>изучения,</w:t>
      </w:r>
      <w:r>
        <w:rPr>
          <w:spacing w:val="10"/>
        </w:rPr>
        <w:t xml:space="preserve"> </w:t>
      </w:r>
      <w:r>
        <w:t>тематическое</w:t>
      </w:r>
      <w:r>
        <w:rPr>
          <w:spacing w:val="6"/>
        </w:rPr>
        <w:t xml:space="preserve"> </w:t>
      </w:r>
      <w:r>
        <w:t>планирование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 w:rsidR="00AB4B85">
        <w:t>каждого раздела</w:t>
      </w:r>
      <w:r>
        <w:t>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ресурсов,</w:t>
      </w:r>
      <w:r>
        <w:rPr>
          <w:spacing w:val="4"/>
        </w:rPr>
        <w:t xml:space="preserve"> </w:t>
      </w:r>
      <w:r w:rsidRPr="00287600">
        <w:t>форм</w:t>
      </w:r>
      <w:r w:rsidRPr="00287600">
        <w:rPr>
          <w:spacing w:val="-2"/>
        </w:rPr>
        <w:t xml:space="preserve"> </w:t>
      </w:r>
      <w:r w:rsidRPr="00287600">
        <w:t>учета</w:t>
      </w:r>
      <w:r w:rsidRPr="00884FCF"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AB4B85" w:rsidRDefault="00ED1C29" w:rsidP="00AB4B85">
      <w:pPr>
        <w:pStyle w:val="a3"/>
        <w:spacing w:line="276" w:lineRule="auto"/>
        <w:ind w:right="98" w:firstLine="666"/>
        <w:jc w:val="both"/>
      </w:pPr>
      <w:r>
        <w:t xml:space="preserve">Основу УМК </w:t>
      </w:r>
      <w:r w:rsidR="0008319C">
        <w:t xml:space="preserve">для курса </w:t>
      </w:r>
      <w:r w:rsidR="0008319C" w:rsidRPr="0008319C">
        <w:rPr>
          <w:bCs/>
        </w:rPr>
        <w:t xml:space="preserve">внеурочной деятельности по </w:t>
      </w:r>
      <w:r w:rsidR="00AB4B85">
        <w:rPr>
          <w:bCs/>
        </w:rPr>
        <w:t>химии</w:t>
      </w:r>
      <w:r w:rsidR="0008319C">
        <w:rPr>
          <w:bCs/>
        </w:rPr>
        <w:t xml:space="preserve"> </w:t>
      </w:r>
      <w:r w:rsidR="0008319C" w:rsidRPr="0008319C">
        <w:rPr>
          <w:bCs/>
        </w:rPr>
        <w:t>«</w:t>
      </w:r>
      <w:r w:rsidR="00AB4B85">
        <w:rPr>
          <w:bCs/>
        </w:rPr>
        <w:t>Химическая мозаика</w:t>
      </w:r>
      <w:r w:rsidR="0008319C" w:rsidRPr="0008319C">
        <w:rPr>
          <w:bCs/>
        </w:rPr>
        <w:t>»</w:t>
      </w:r>
      <w:r w:rsidR="0008319C">
        <w:rPr>
          <w:bCs/>
        </w:rPr>
        <w:t xml:space="preserve"> </w:t>
      </w:r>
      <w:r w:rsidR="00AB4B85">
        <w:t>в 8</w:t>
      </w:r>
      <w:r>
        <w:t>-9 классах составляет учебник «</w:t>
      </w:r>
      <w:r w:rsidR="00AB4B85">
        <w:t>Химии». 8</w:t>
      </w:r>
      <w:r>
        <w:t xml:space="preserve">-9 классы/авт.- сост. </w:t>
      </w:r>
      <w:r w:rsidR="00AB4B85">
        <w:t>О.С. Габриелян, И. Г. Остроумов, С.А. Сладков</w:t>
      </w:r>
      <w:r w:rsidRPr="00ED1C29">
        <w:t xml:space="preserve">. – </w:t>
      </w:r>
      <w:r w:rsidRPr="00A375FB">
        <w:t>М</w:t>
      </w:r>
      <w:r w:rsidRPr="00ED1C29">
        <w:t xml:space="preserve">.: </w:t>
      </w:r>
      <w:r w:rsidR="00AB4B85">
        <w:t>Просвещение</w:t>
      </w:r>
      <w:r w:rsidRPr="00ED1C29">
        <w:t>.</w:t>
      </w:r>
      <w:r w:rsidRPr="00ED1C29">
        <w:rPr>
          <w:spacing w:val="1"/>
        </w:rPr>
        <w:t xml:space="preserve"> </w:t>
      </w:r>
      <w:r>
        <w:t>Учебно-методический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нарушает</w:t>
      </w:r>
      <w:r>
        <w:rPr>
          <w:spacing w:val="1"/>
        </w:rPr>
        <w:t xml:space="preserve"> </w:t>
      </w:r>
      <w:r>
        <w:t>преемственности,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завершенную</w:t>
      </w:r>
      <w:r>
        <w:rPr>
          <w:spacing w:val="1"/>
        </w:rPr>
        <w:t xml:space="preserve"> </w:t>
      </w:r>
      <w:r>
        <w:t>линию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обновленного</w:t>
      </w:r>
      <w:r>
        <w:rPr>
          <w:spacing w:val="6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перехода на</w:t>
      </w:r>
      <w:r>
        <w:rPr>
          <w:spacing w:val="-4"/>
        </w:rPr>
        <w:t xml:space="preserve"> </w:t>
      </w:r>
      <w:r>
        <w:t>новый</w:t>
      </w:r>
      <w:r>
        <w:rPr>
          <w:spacing w:val="-8"/>
        </w:rPr>
        <w:t xml:space="preserve"> </w:t>
      </w:r>
      <w:r>
        <w:t>образовательный</w:t>
      </w:r>
      <w:r>
        <w:rPr>
          <w:spacing w:val="2"/>
        </w:rPr>
        <w:t xml:space="preserve"> </w:t>
      </w:r>
      <w:r>
        <w:t>стандарт.</w:t>
      </w:r>
    </w:p>
    <w:p w:rsidR="00ED1C29" w:rsidRDefault="00ED1C29" w:rsidP="00AB4B85">
      <w:pPr>
        <w:pStyle w:val="a3"/>
        <w:spacing w:line="276" w:lineRule="auto"/>
        <w:ind w:right="107" w:firstLine="666"/>
        <w:jc w:val="both"/>
        <w:rPr>
          <w:rFonts w:eastAsia="SchoolBookSanPin"/>
          <w:color w:val="000000" w:themeColor="text1"/>
          <w:szCs w:val="28"/>
        </w:rPr>
      </w:pPr>
      <w:r w:rsidRPr="00AB4B85">
        <w:rPr>
          <w:color w:val="000000" w:themeColor="text1"/>
          <w:szCs w:val="28"/>
        </w:rPr>
        <w:t>Целью</w:t>
      </w:r>
      <w:r w:rsidRPr="00AB4B85">
        <w:rPr>
          <w:color w:val="000000" w:themeColor="text1"/>
          <w:spacing w:val="1"/>
          <w:szCs w:val="28"/>
        </w:rPr>
        <w:t xml:space="preserve"> </w:t>
      </w:r>
      <w:r w:rsidRPr="00AB4B85">
        <w:rPr>
          <w:color w:val="000000" w:themeColor="text1"/>
          <w:szCs w:val="28"/>
        </w:rPr>
        <w:t>обучения</w:t>
      </w:r>
      <w:r w:rsidRPr="00AB4B85">
        <w:rPr>
          <w:color w:val="000000" w:themeColor="text1"/>
          <w:spacing w:val="1"/>
          <w:szCs w:val="28"/>
        </w:rPr>
        <w:t xml:space="preserve"> </w:t>
      </w:r>
      <w:r w:rsidR="00AB4B85" w:rsidRPr="00AB4B85">
        <w:rPr>
          <w:color w:val="000000" w:themeColor="text1"/>
          <w:szCs w:val="28"/>
        </w:rPr>
        <w:t>химии</w:t>
      </w:r>
      <w:r w:rsidRPr="00AB4B85">
        <w:rPr>
          <w:color w:val="000000" w:themeColor="text1"/>
          <w:spacing w:val="1"/>
          <w:szCs w:val="28"/>
        </w:rPr>
        <w:t xml:space="preserve"> </w:t>
      </w:r>
      <w:r w:rsidRPr="00AB4B85">
        <w:rPr>
          <w:color w:val="000000" w:themeColor="text1"/>
          <w:szCs w:val="28"/>
        </w:rPr>
        <w:t>в</w:t>
      </w:r>
      <w:r w:rsidRPr="00AB4B85">
        <w:rPr>
          <w:color w:val="000000" w:themeColor="text1"/>
          <w:spacing w:val="1"/>
          <w:szCs w:val="28"/>
        </w:rPr>
        <w:t xml:space="preserve"> </w:t>
      </w:r>
      <w:r w:rsidRPr="00AB4B85">
        <w:rPr>
          <w:color w:val="000000" w:themeColor="text1"/>
          <w:szCs w:val="28"/>
        </w:rPr>
        <w:t>основной</w:t>
      </w:r>
      <w:r w:rsidRPr="00AB4B85">
        <w:rPr>
          <w:color w:val="000000" w:themeColor="text1"/>
          <w:spacing w:val="1"/>
          <w:szCs w:val="28"/>
        </w:rPr>
        <w:t xml:space="preserve"> </w:t>
      </w:r>
      <w:r w:rsidRPr="00AB4B85">
        <w:rPr>
          <w:color w:val="000000" w:themeColor="text1"/>
          <w:szCs w:val="28"/>
        </w:rPr>
        <w:t>школе</w:t>
      </w:r>
      <w:r w:rsidRPr="00AB4B85">
        <w:rPr>
          <w:color w:val="000000" w:themeColor="text1"/>
          <w:spacing w:val="1"/>
          <w:szCs w:val="28"/>
        </w:rPr>
        <w:t xml:space="preserve"> </w:t>
      </w:r>
      <w:r w:rsidRPr="00AB4B85">
        <w:rPr>
          <w:color w:val="000000" w:themeColor="text1"/>
          <w:szCs w:val="28"/>
        </w:rPr>
        <w:t>является</w:t>
      </w:r>
      <w:r w:rsidRPr="00AB4B85">
        <w:rPr>
          <w:color w:val="000000" w:themeColor="text1"/>
          <w:spacing w:val="1"/>
          <w:szCs w:val="28"/>
        </w:rPr>
        <w:t xml:space="preserve"> </w:t>
      </w:r>
      <w:r w:rsidR="00AB4B85" w:rsidRPr="00AB4B85">
        <w:rPr>
          <w:rFonts w:eastAsia="SchoolBookSanPin"/>
          <w:color w:val="000000" w:themeColor="text1"/>
          <w:spacing w:val="2"/>
          <w:szCs w:val="28"/>
        </w:rPr>
        <w:t>о</w:t>
      </w:r>
      <w:r w:rsidR="00AB4B85" w:rsidRPr="00AB4B85">
        <w:rPr>
          <w:rFonts w:eastAsia="SchoolBookSanPin"/>
          <w:color w:val="000000" w:themeColor="text1"/>
          <w:szCs w:val="28"/>
        </w:rPr>
        <w:t>с</w:t>
      </w:r>
      <w:r w:rsidR="00AB4B85" w:rsidRPr="00AB4B85">
        <w:rPr>
          <w:rFonts w:eastAsia="SchoolBookSanPin"/>
          <w:color w:val="000000" w:themeColor="text1"/>
          <w:spacing w:val="2"/>
          <w:szCs w:val="28"/>
        </w:rPr>
        <w:t>во</w:t>
      </w:r>
      <w:r w:rsidR="00AB4B85" w:rsidRPr="00AB4B85">
        <w:rPr>
          <w:rFonts w:eastAsia="SchoolBookSanPin"/>
          <w:color w:val="000000" w:themeColor="text1"/>
          <w:szCs w:val="28"/>
        </w:rPr>
        <w:t xml:space="preserve">ение </w:t>
      </w:r>
      <w:r w:rsidR="00AB4B85" w:rsidRPr="00AB4B85">
        <w:rPr>
          <w:rFonts w:eastAsia="SchoolBookSanPin"/>
          <w:color w:val="000000" w:themeColor="text1"/>
          <w:spacing w:val="2"/>
          <w:szCs w:val="28"/>
        </w:rPr>
        <w:t>о</w:t>
      </w:r>
      <w:r w:rsidR="00AB4B85" w:rsidRPr="00AB4B85">
        <w:rPr>
          <w:rFonts w:eastAsia="SchoolBookSanPin"/>
          <w:color w:val="000000" w:themeColor="text1"/>
          <w:spacing w:val="-3"/>
          <w:szCs w:val="28"/>
        </w:rPr>
        <w:t>б</w:t>
      </w:r>
      <w:r w:rsidR="00AB4B85" w:rsidRPr="00AB4B85">
        <w:rPr>
          <w:rFonts w:eastAsia="SchoolBookSanPin"/>
          <w:color w:val="000000" w:themeColor="text1"/>
          <w:szCs w:val="28"/>
        </w:rPr>
        <w:t xml:space="preserve">учающимися </w:t>
      </w:r>
      <w:r w:rsidR="00AB4B85" w:rsidRPr="00AB4B85">
        <w:rPr>
          <w:rFonts w:eastAsia="SchoolBookSanPin"/>
          <w:color w:val="000000" w:themeColor="text1"/>
          <w:spacing w:val="2"/>
          <w:szCs w:val="28"/>
        </w:rPr>
        <w:t>о</w:t>
      </w:r>
      <w:r w:rsidR="00AB4B85" w:rsidRPr="00AB4B85">
        <w:rPr>
          <w:rFonts w:eastAsia="SchoolBookSanPin"/>
          <w:color w:val="000000" w:themeColor="text1"/>
          <w:szCs w:val="28"/>
        </w:rPr>
        <w:t>снов не</w:t>
      </w:r>
      <w:r w:rsidR="00AB4B85" w:rsidRPr="00AB4B85">
        <w:rPr>
          <w:rFonts w:eastAsia="SchoolBookSanPin"/>
          <w:color w:val="000000" w:themeColor="text1"/>
          <w:spacing w:val="-2"/>
          <w:szCs w:val="28"/>
        </w:rPr>
        <w:t>о</w:t>
      </w:r>
      <w:r w:rsidR="00AB4B85" w:rsidRPr="00AB4B85">
        <w:rPr>
          <w:rFonts w:eastAsia="SchoolBookSanPin"/>
          <w:color w:val="000000" w:themeColor="text1"/>
          <w:szCs w:val="28"/>
        </w:rPr>
        <w:t>р</w:t>
      </w:r>
      <w:r w:rsidR="00AB4B85" w:rsidRPr="00AB4B85">
        <w:rPr>
          <w:rFonts w:eastAsia="SchoolBookSanPin"/>
          <w:color w:val="000000" w:themeColor="text1"/>
          <w:spacing w:val="-2"/>
          <w:szCs w:val="28"/>
        </w:rPr>
        <w:t>г</w:t>
      </w:r>
      <w:r w:rsidR="00AB4B85" w:rsidRPr="00AB4B85">
        <w:rPr>
          <w:rFonts w:eastAsia="SchoolBookSanPin"/>
          <w:color w:val="000000" w:themeColor="text1"/>
          <w:szCs w:val="28"/>
        </w:rPr>
        <w:t>анической химии и некот</w:t>
      </w:r>
      <w:r w:rsidR="00AB4B85" w:rsidRPr="00AB4B85">
        <w:rPr>
          <w:rFonts w:eastAsia="SchoolBookSanPin"/>
          <w:color w:val="000000" w:themeColor="text1"/>
          <w:spacing w:val="-2"/>
          <w:szCs w:val="28"/>
        </w:rPr>
        <w:t>о</w:t>
      </w:r>
      <w:r w:rsidR="00AB4B85" w:rsidRPr="00AB4B85">
        <w:rPr>
          <w:rFonts w:eastAsia="SchoolBookSanPin"/>
          <w:color w:val="000000" w:themeColor="text1"/>
          <w:szCs w:val="28"/>
        </w:rPr>
        <w:t>рых понятий и с</w:t>
      </w:r>
      <w:r w:rsidR="00AB4B85" w:rsidRPr="00AB4B85">
        <w:rPr>
          <w:rFonts w:eastAsia="SchoolBookSanPin"/>
          <w:color w:val="000000" w:themeColor="text1"/>
          <w:spacing w:val="2"/>
          <w:szCs w:val="28"/>
        </w:rPr>
        <w:t>в</w:t>
      </w:r>
      <w:r w:rsidR="00AB4B85" w:rsidRPr="00AB4B85">
        <w:rPr>
          <w:rFonts w:eastAsia="SchoolBookSanPin"/>
          <w:color w:val="000000" w:themeColor="text1"/>
          <w:szCs w:val="28"/>
        </w:rPr>
        <w:t xml:space="preserve">едений </w:t>
      </w:r>
      <w:r w:rsidR="00AB4B85" w:rsidRPr="00AB4B85">
        <w:rPr>
          <w:rFonts w:eastAsia="SchoolBookSanPin"/>
          <w:color w:val="000000" w:themeColor="text1"/>
          <w:spacing w:val="2"/>
          <w:szCs w:val="28"/>
        </w:rPr>
        <w:t>о</w:t>
      </w:r>
      <w:r w:rsidR="00AB4B85" w:rsidRPr="00AB4B85">
        <w:rPr>
          <w:rFonts w:eastAsia="SchoolBookSanPin"/>
          <w:color w:val="000000" w:themeColor="text1"/>
          <w:szCs w:val="28"/>
        </w:rPr>
        <w:t>б о</w:t>
      </w:r>
      <w:r w:rsidR="00AB4B85" w:rsidRPr="00AB4B85">
        <w:rPr>
          <w:rFonts w:eastAsia="SchoolBookSanPin"/>
          <w:color w:val="000000" w:themeColor="text1"/>
          <w:spacing w:val="-4"/>
          <w:szCs w:val="28"/>
        </w:rPr>
        <w:t>т</w:t>
      </w:r>
      <w:r w:rsidR="00AB4B85" w:rsidRPr="00AB4B85">
        <w:rPr>
          <w:rFonts w:eastAsia="SchoolBookSanPin"/>
          <w:color w:val="000000" w:themeColor="text1"/>
          <w:szCs w:val="28"/>
        </w:rPr>
        <w:t xml:space="preserve">дельных </w:t>
      </w:r>
      <w:r w:rsidR="00AB4B85" w:rsidRPr="00AB4B85">
        <w:rPr>
          <w:rFonts w:eastAsia="SchoolBookSanPin"/>
          <w:color w:val="000000" w:themeColor="text1"/>
          <w:spacing w:val="2"/>
          <w:szCs w:val="28"/>
        </w:rPr>
        <w:t>о</w:t>
      </w:r>
      <w:r w:rsidR="00AB4B85" w:rsidRPr="00AB4B85">
        <w:rPr>
          <w:rFonts w:eastAsia="SchoolBookSanPin"/>
          <w:color w:val="000000" w:themeColor="text1"/>
          <w:szCs w:val="28"/>
        </w:rPr>
        <w:t>бъе</w:t>
      </w:r>
      <w:r w:rsidR="00AB4B85" w:rsidRPr="00AB4B85">
        <w:rPr>
          <w:rFonts w:eastAsia="SchoolBookSanPin"/>
          <w:color w:val="000000" w:themeColor="text1"/>
          <w:spacing w:val="-2"/>
          <w:szCs w:val="28"/>
        </w:rPr>
        <w:t>кт</w:t>
      </w:r>
      <w:r w:rsidR="00AB4B85" w:rsidRPr="00AB4B85">
        <w:rPr>
          <w:rFonts w:eastAsia="SchoolBookSanPin"/>
          <w:color w:val="000000" w:themeColor="text1"/>
          <w:szCs w:val="28"/>
        </w:rPr>
        <w:t xml:space="preserve">ах </w:t>
      </w:r>
      <w:r w:rsidR="00AB4B85" w:rsidRPr="00AB4B85">
        <w:rPr>
          <w:rFonts w:eastAsia="SchoolBookSanPin"/>
          <w:color w:val="000000" w:themeColor="text1"/>
          <w:spacing w:val="-2"/>
          <w:szCs w:val="28"/>
        </w:rPr>
        <w:t>о</w:t>
      </w:r>
      <w:r w:rsidR="00AB4B85" w:rsidRPr="00AB4B85">
        <w:rPr>
          <w:rFonts w:eastAsia="SchoolBookSanPin"/>
          <w:color w:val="000000" w:themeColor="text1"/>
          <w:szCs w:val="28"/>
        </w:rPr>
        <w:t>р</w:t>
      </w:r>
      <w:r w:rsidR="00AB4B85" w:rsidRPr="00AB4B85">
        <w:rPr>
          <w:rFonts w:eastAsia="SchoolBookSanPin"/>
          <w:color w:val="000000" w:themeColor="text1"/>
          <w:spacing w:val="-2"/>
          <w:szCs w:val="28"/>
        </w:rPr>
        <w:t>г</w:t>
      </w:r>
      <w:r w:rsidR="00AB4B85" w:rsidRPr="00AB4B85">
        <w:rPr>
          <w:rFonts w:eastAsia="SchoolBookSanPin"/>
          <w:color w:val="000000" w:themeColor="text1"/>
          <w:szCs w:val="28"/>
        </w:rPr>
        <w:t>анической химии.</w:t>
      </w:r>
    </w:p>
    <w:p w:rsidR="00AB4B85" w:rsidRDefault="00AB4B85" w:rsidP="00AB4B85">
      <w:pPr>
        <w:pStyle w:val="a3"/>
        <w:spacing w:line="276" w:lineRule="auto"/>
        <w:ind w:right="107" w:firstLine="666"/>
        <w:jc w:val="both"/>
        <w:rPr>
          <w:color w:val="000000" w:themeColor="text1"/>
          <w:szCs w:val="28"/>
        </w:rPr>
      </w:pPr>
      <w:r w:rsidRPr="00AB4B85">
        <w:rPr>
          <w:color w:val="000000" w:themeColor="text1"/>
          <w:szCs w:val="28"/>
        </w:rPr>
        <w:t xml:space="preserve">Изучение предмета: </w:t>
      </w:r>
    </w:p>
    <w:p w:rsidR="00AB4B85" w:rsidRDefault="00AB4B85" w:rsidP="00AB4B85">
      <w:pPr>
        <w:pStyle w:val="a3"/>
        <w:spacing w:line="276" w:lineRule="auto"/>
        <w:ind w:right="107" w:firstLine="666"/>
        <w:jc w:val="both"/>
        <w:rPr>
          <w:color w:val="000000" w:themeColor="text1"/>
          <w:szCs w:val="28"/>
        </w:rPr>
      </w:pPr>
      <w:r w:rsidRPr="00AB4B85">
        <w:rPr>
          <w:color w:val="000000" w:themeColor="text1"/>
          <w:szCs w:val="28"/>
        </w:rPr>
        <w:t>1) сп</w:t>
      </w:r>
      <w:r>
        <w:rPr>
          <w:color w:val="000000" w:themeColor="text1"/>
          <w:szCs w:val="28"/>
        </w:rPr>
        <w:t>особствует реализации возможно</w:t>
      </w:r>
      <w:r w:rsidRPr="00AB4B85">
        <w:rPr>
          <w:color w:val="000000" w:themeColor="text1"/>
          <w:szCs w:val="28"/>
        </w:rPr>
        <w:t xml:space="preserve">стей для саморазвития и формирования культуры личности, её общей и функциональной грамотности; </w:t>
      </w:r>
    </w:p>
    <w:p w:rsidR="00AB4B85" w:rsidRPr="00AB4B85" w:rsidRDefault="00AB4B85" w:rsidP="00AB4B85">
      <w:pPr>
        <w:pStyle w:val="a3"/>
        <w:spacing w:line="276" w:lineRule="auto"/>
        <w:ind w:right="107" w:firstLine="666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2) вносит вклад в фор</w:t>
      </w:r>
      <w:r w:rsidRPr="00AB4B85">
        <w:rPr>
          <w:color w:val="000000" w:themeColor="text1"/>
          <w:szCs w:val="28"/>
        </w:rPr>
        <w:t>мирование мышления и творческих способностей подростков,</w:t>
      </w:r>
      <w:r>
        <w:rPr>
          <w:color w:val="000000" w:themeColor="text1"/>
          <w:szCs w:val="28"/>
        </w:rPr>
        <w:t xml:space="preserve"> </w:t>
      </w:r>
      <w:r w:rsidRPr="00AB4B85">
        <w:rPr>
          <w:color w:val="000000" w:themeColor="text1"/>
          <w:szCs w:val="28"/>
        </w:rPr>
        <w:t>навыков их самостоятельной</w:t>
      </w:r>
      <w:r>
        <w:rPr>
          <w:color w:val="000000" w:themeColor="text1"/>
          <w:szCs w:val="28"/>
        </w:rPr>
        <w:t xml:space="preserve"> учебной деятельности, экспери</w:t>
      </w:r>
      <w:r w:rsidRPr="00AB4B85">
        <w:rPr>
          <w:color w:val="000000" w:themeColor="text1"/>
          <w:szCs w:val="28"/>
        </w:rPr>
        <w:t>ментальных  и  исследовательских  умений,  необходимых  как в повседневной жизни, так и в профессиональной деятельности;</w:t>
      </w:r>
    </w:p>
    <w:p w:rsidR="00AB4B85" w:rsidRDefault="00AB4B85" w:rsidP="00AB4B85">
      <w:pPr>
        <w:pStyle w:val="a3"/>
        <w:spacing w:line="276" w:lineRule="auto"/>
        <w:ind w:right="107" w:firstLine="666"/>
        <w:jc w:val="both"/>
        <w:rPr>
          <w:color w:val="000000" w:themeColor="text1"/>
          <w:szCs w:val="28"/>
        </w:rPr>
      </w:pPr>
      <w:r w:rsidRPr="00AB4B85">
        <w:rPr>
          <w:color w:val="000000" w:themeColor="text1"/>
          <w:szCs w:val="28"/>
        </w:rPr>
        <w:t>3) знакомит со спецификой научного мышления, закладывает основы целостного взгляда на е</w:t>
      </w:r>
      <w:r>
        <w:rPr>
          <w:color w:val="000000" w:themeColor="text1"/>
          <w:szCs w:val="28"/>
        </w:rPr>
        <w:t>динство природы и человека, яв</w:t>
      </w:r>
      <w:r w:rsidRPr="00AB4B85">
        <w:rPr>
          <w:color w:val="000000" w:themeColor="text1"/>
          <w:szCs w:val="28"/>
        </w:rPr>
        <w:t>ляется ответственным этапом</w:t>
      </w:r>
      <w:r>
        <w:rPr>
          <w:color w:val="000000" w:themeColor="text1"/>
          <w:szCs w:val="28"/>
        </w:rPr>
        <w:t xml:space="preserve"> в формировании естественно­на</w:t>
      </w:r>
      <w:r w:rsidRPr="00AB4B85">
        <w:rPr>
          <w:color w:val="000000" w:themeColor="text1"/>
          <w:szCs w:val="28"/>
        </w:rPr>
        <w:t xml:space="preserve">учной грамотности подростков; </w:t>
      </w:r>
    </w:p>
    <w:p w:rsidR="00AB4B85" w:rsidRPr="00AB4B85" w:rsidRDefault="00AB4B85" w:rsidP="00AB4B85">
      <w:pPr>
        <w:pStyle w:val="a3"/>
        <w:spacing w:line="276" w:lineRule="auto"/>
        <w:ind w:right="107" w:firstLine="666"/>
        <w:jc w:val="both"/>
        <w:rPr>
          <w:color w:val="000000" w:themeColor="text1"/>
          <w:szCs w:val="28"/>
        </w:rPr>
      </w:pPr>
      <w:r w:rsidRPr="00AB4B85">
        <w:rPr>
          <w:color w:val="000000" w:themeColor="text1"/>
          <w:szCs w:val="28"/>
        </w:rPr>
        <w:t xml:space="preserve">4) способствует формированию ценностного отношения к естественно­научным знаниям, к природе, к человеку, вносит свой вклад в </w:t>
      </w:r>
      <w:r>
        <w:rPr>
          <w:color w:val="000000" w:themeColor="text1"/>
          <w:szCs w:val="28"/>
        </w:rPr>
        <w:t>экологическое образо</w:t>
      </w:r>
      <w:r w:rsidRPr="00AB4B85">
        <w:rPr>
          <w:color w:val="000000" w:themeColor="text1"/>
          <w:szCs w:val="28"/>
        </w:rPr>
        <w:t>вание школьников.</w:t>
      </w:r>
    </w:p>
    <w:p w:rsidR="00AB4B85" w:rsidRDefault="00AB4B85" w:rsidP="00ED1C29">
      <w:pPr>
        <w:pStyle w:val="1"/>
        <w:spacing w:before="4"/>
        <w:jc w:val="left"/>
      </w:pPr>
    </w:p>
    <w:p w:rsidR="00AB4B85" w:rsidRDefault="00ED1C29" w:rsidP="00AB4B85">
      <w:pPr>
        <w:pStyle w:val="1"/>
        <w:spacing w:before="4"/>
        <w:ind w:left="0" w:firstLine="709"/>
        <w:jc w:val="left"/>
      </w:pPr>
      <w:r>
        <w:t>Основные</w:t>
      </w:r>
      <w:r>
        <w:rPr>
          <w:spacing w:val="-2"/>
        </w:rPr>
        <w:t xml:space="preserve"> </w:t>
      </w:r>
      <w:r>
        <w:t>разделы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программы:</w:t>
      </w:r>
    </w:p>
    <w:p w:rsidR="00AB4B85" w:rsidRPr="00AB4B85" w:rsidRDefault="00AB4B85" w:rsidP="00AB4B85">
      <w:pPr>
        <w:pStyle w:val="1"/>
        <w:numPr>
          <w:ilvl w:val="0"/>
          <w:numId w:val="6"/>
        </w:numPr>
        <w:spacing w:before="4"/>
        <w:ind w:left="284" w:hanging="284"/>
        <w:jc w:val="left"/>
        <w:rPr>
          <w:b w:val="0"/>
        </w:rPr>
      </w:pPr>
      <w:r w:rsidRPr="00AB4B85">
        <w:rPr>
          <w:b w:val="0"/>
          <w:color w:val="000000"/>
        </w:rPr>
        <w:t>Введение</w:t>
      </w:r>
      <w:r w:rsidRPr="00AB4B85">
        <w:rPr>
          <w:b w:val="0"/>
          <w:bCs w:val="0"/>
          <w:color w:val="000000"/>
        </w:rPr>
        <w:t xml:space="preserve"> </w:t>
      </w:r>
    </w:p>
    <w:p w:rsidR="00AB4B85" w:rsidRPr="00AB4B85" w:rsidRDefault="00AB4B85" w:rsidP="00AB4B85">
      <w:pPr>
        <w:pStyle w:val="1"/>
        <w:numPr>
          <w:ilvl w:val="0"/>
          <w:numId w:val="6"/>
        </w:numPr>
        <w:spacing w:before="4"/>
        <w:ind w:left="284" w:hanging="284"/>
        <w:jc w:val="left"/>
        <w:rPr>
          <w:b w:val="0"/>
        </w:rPr>
      </w:pPr>
      <w:r w:rsidRPr="00AB4B85">
        <w:rPr>
          <w:b w:val="0"/>
          <w:color w:val="000000"/>
        </w:rPr>
        <w:t>Важнейшие химические понятия</w:t>
      </w:r>
      <w:r w:rsidRPr="00AB4B85">
        <w:rPr>
          <w:b w:val="0"/>
          <w:bCs w:val="0"/>
          <w:color w:val="000000"/>
        </w:rPr>
        <w:t xml:space="preserve"> </w:t>
      </w:r>
    </w:p>
    <w:p w:rsidR="00AB4B85" w:rsidRPr="00AB4B85" w:rsidRDefault="00AB4B85" w:rsidP="00AB4B85">
      <w:pPr>
        <w:pStyle w:val="1"/>
        <w:numPr>
          <w:ilvl w:val="0"/>
          <w:numId w:val="6"/>
        </w:numPr>
        <w:spacing w:before="4"/>
        <w:ind w:left="284" w:hanging="284"/>
        <w:jc w:val="left"/>
        <w:rPr>
          <w:b w:val="0"/>
        </w:rPr>
      </w:pPr>
      <w:r w:rsidRPr="00AB4B85">
        <w:rPr>
          <w:b w:val="0"/>
          <w:color w:val="000000"/>
        </w:rPr>
        <w:t>Химия и планета Земля</w:t>
      </w:r>
    </w:p>
    <w:p w:rsidR="00AB4B85" w:rsidRPr="00AB4B85" w:rsidRDefault="00AB4B85" w:rsidP="00AB4B85">
      <w:pPr>
        <w:pStyle w:val="1"/>
        <w:numPr>
          <w:ilvl w:val="0"/>
          <w:numId w:val="6"/>
        </w:numPr>
        <w:spacing w:before="4"/>
        <w:ind w:left="284" w:hanging="284"/>
        <w:jc w:val="left"/>
        <w:rPr>
          <w:b w:val="0"/>
        </w:rPr>
      </w:pPr>
      <w:r w:rsidRPr="00AB4B85">
        <w:rPr>
          <w:b w:val="0"/>
          <w:color w:val="000000"/>
        </w:rPr>
        <w:t>Важнейшие классы неорганических веществ. Типы химических реакций</w:t>
      </w:r>
    </w:p>
    <w:p w:rsidR="00AB4B85" w:rsidRPr="00AB4B85" w:rsidRDefault="00AB4B85" w:rsidP="00AB4B85">
      <w:pPr>
        <w:pStyle w:val="1"/>
        <w:numPr>
          <w:ilvl w:val="0"/>
          <w:numId w:val="6"/>
        </w:numPr>
        <w:spacing w:before="4"/>
        <w:ind w:left="284" w:hanging="284"/>
        <w:jc w:val="left"/>
        <w:rPr>
          <w:b w:val="0"/>
        </w:rPr>
      </w:pPr>
      <w:r w:rsidRPr="00AB4B85">
        <w:rPr>
          <w:b w:val="0"/>
          <w:color w:val="000000"/>
        </w:rPr>
        <w:t xml:space="preserve">Химия и наш дом </w:t>
      </w:r>
    </w:p>
    <w:p w:rsidR="00AB4B85" w:rsidRPr="00AB4B85" w:rsidRDefault="00AB4B85" w:rsidP="00AB4B85">
      <w:pPr>
        <w:pStyle w:val="1"/>
        <w:numPr>
          <w:ilvl w:val="0"/>
          <w:numId w:val="6"/>
        </w:numPr>
        <w:spacing w:before="4"/>
        <w:ind w:left="284" w:hanging="284"/>
        <w:jc w:val="left"/>
        <w:rPr>
          <w:b w:val="0"/>
        </w:rPr>
      </w:pPr>
      <w:r w:rsidRPr="00AB4B85">
        <w:rPr>
          <w:b w:val="0"/>
          <w:color w:val="000000"/>
          <w:shd w:val="clear" w:color="auto" w:fill="FFFFFF"/>
        </w:rPr>
        <w:lastRenderedPageBreak/>
        <w:t>Вещество  </w:t>
      </w:r>
    </w:p>
    <w:p w:rsidR="00AB4B85" w:rsidRPr="00AB4B85" w:rsidRDefault="00AB4B85" w:rsidP="00AB4B85">
      <w:pPr>
        <w:pStyle w:val="1"/>
        <w:numPr>
          <w:ilvl w:val="0"/>
          <w:numId w:val="6"/>
        </w:numPr>
        <w:spacing w:before="4"/>
        <w:ind w:left="284" w:hanging="284"/>
        <w:jc w:val="left"/>
        <w:rPr>
          <w:b w:val="0"/>
        </w:rPr>
      </w:pPr>
      <w:r w:rsidRPr="00AB4B85">
        <w:rPr>
          <w:b w:val="0"/>
          <w:color w:val="000000"/>
          <w:shd w:val="clear" w:color="auto" w:fill="FFFFFF"/>
        </w:rPr>
        <w:t>Химическая реакция</w:t>
      </w:r>
    </w:p>
    <w:p w:rsidR="00AB4B85" w:rsidRPr="00AB4B85" w:rsidRDefault="00AB4B85" w:rsidP="00AB4B85">
      <w:pPr>
        <w:pStyle w:val="1"/>
        <w:numPr>
          <w:ilvl w:val="0"/>
          <w:numId w:val="6"/>
        </w:numPr>
        <w:spacing w:before="4"/>
        <w:ind w:left="284" w:hanging="284"/>
        <w:jc w:val="left"/>
        <w:rPr>
          <w:b w:val="0"/>
        </w:rPr>
      </w:pPr>
      <w:r w:rsidRPr="00AB4B85">
        <w:rPr>
          <w:b w:val="0"/>
          <w:color w:val="000000"/>
          <w:shd w:val="clear" w:color="auto" w:fill="FFFFFF"/>
        </w:rPr>
        <w:t>Элементарные основы неорганической химии. Представления об органических веществах</w:t>
      </w:r>
    </w:p>
    <w:p w:rsidR="00AB4B85" w:rsidRPr="00AB4B85" w:rsidRDefault="00AB4B85" w:rsidP="00AB4B85">
      <w:pPr>
        <w:pStyle w:val="1"/>
        <w:numPr>
          <w:ilvl w:val="0"/>
          <w:numId w:val="6"/>
        </w:numPr>
        <w:spacing w:before="4"/>
        <w:ind w:left="284" w:hanging="284"/>
        <w:jc w:val="left"/>
        <w:rPr>
          <w:rStyle w:val="c5"/>
          <w:b w:val="0"/>
        </w:rPr>
      </w:pPr>
      <w:r w:rsidRPr="00AB4B85">
        <w:rPr>
          <w:rStyle w:val="c5"/>
          <w:b w:val="0"/>
          <w:color w:val="000000"/>
        </w:rPr>
        <w:t>Методы познания веществ и химических явлений.</w:t>
      </w:r>
    </w:p>
    <w:p w:rsidR="00AB4B85" w:rsidRPr="00AB4B85" w:rsidRDefault="00AB4B85" w:rsidP="00AB4B85">
      <w:pPr>
        <w:pStyle w:val="1"/>
        <w:numPr>
          <w:ilvl w:val="0"/>
          <w:numId w:val="6"/>
        </w:numPr>
        <w:tabs>
          <w:tab w:val="left" w:pos="426"/>
        </w:tabs>
        <w:spacing w:before="4"/>
        <w:ind w:left="142" w:hanging="142"/>
        <w:jc w:val="left"/>
        <w:rPr>
          <w:rStyle w:val="c5"/>
          <w:b w:val="0"/>
        </w:rPr>
      </w:pPr>
      <w:r w:rsidRPr="00AB4B85">
        <w:rPr>
          <w:rStyle w:val="c5"/>
          <w:b w:val="0"/>
          <w:color w:val="000000"/>
        </w:rPr>
        <w:t xml:space="preserve">Экспериментальные основы химии </w:t>
      </w:r>
    </w:p>
    <w:p w:rsidR="00AB4B85" w:rsidRPr="00AB4B85" w:rsidRDefault="00AB4B85" w:rsidP="00AB4B85">
      <w:pPr>
        <w:pStyle w:val="1"/>
        <w:numPr>
          <w:ilvl w:val="0"/>
          <w:numId w:val="6"/>
        </w:numPr>
        <w:tabs>
          <w:tab w:val="left" w:pos="426"/>
        </w:tabs>
        <w:spacing w:before="4"/>
        <w:ind w:left="142" w:hanging="142"/>
        <w:jc w:val="left"/>
        <w:rPr>
          <w:b w:val="0"/>
        </w:rPr>
      </w:pPr>
      <w:r w:rsidRPr="00AB4B85">
        <w:rPr>
          <w:b w:val="0"/>
          <w:color w:val="000000"/>
          <w:shd w:val="clear" w:color="auto" w:fill="FFFFFF"/>
        </w:rPr>
        <w:t>Химия и жизнь </w:t>
      </w:r>
    </w:p>
    <w:p w:rsidR="00F026B0" w:rsidRDefault="00F026B0" w:rsidP="00F026B0">
      <w:pPr>
        <w:pStyle w:val="a3"/>
        <w:spacing w:line="276" w:lineRule="auto"/>
        <w:ind w:left="0" w:right="422" w:firstLine="709"/>
      </w:pPr>
      <w:r w:rsidRPr="0083520E">
        <w:t>Общее количество часов по программе</w:t>
      </w:r>
      <w:r>
        <w:t xml:space="preserve"> в 8 классе (1 час в неделю): 35 часов.</w:t>
      </w:r>
    </w:p>
    <w:p w:rsidR="00F026B0" w:rsidRDefault="00F026B0" w:rsidP="00F026B0">
      <w:pPr>
        <w:pStyle w:val="a3"/>
        <w:spacing w:line="276" w:lineRule="auto"/>
        <w:ind w:left="0" w:right="422" w:firstLine="709"/>
      </w:pPr>
      <w:r w:rsidRPr="0083520E">
        <w:t>Общее количество часов по программе</w:t>
      </w:r>
      <w:r>
        <w:t xml:space="preserve"> в 9 классе (2 часа в неделю): 72 часа.</w:t>
      </w:r>
    </w:p>
    <w:p w:rsidR="007F3E2F" w:rsidRPr="00ED1C29" w:rsidRDefault="007F3E2F" w:rsidP="00ED1C29"/>
    <w:sectPr w:rsidR="007F3E2F" w:rsidRPr="00ED1C29" w:rsidSect="001E1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1000000A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03FC"/>
    <w:multiLevelType w:val="hybridMultilevel"/>
    <w:tmpl w:val="FCACD4F2"/>
    <w:lvl w:ilvl="0" w:tplc="DB7EFDB8">
      <w:start w:val="6"/>
      <w:numFmt w:val="decimal"/>
      <w:lvlText w:val="%1."/>
      <w:lvlJc w:val="left"/>
      <w:pPr>
        <w:ind w:left="848" w:hanging="183"/>
      </w:pPr>
      <w:rPr>
        <w:rFonts w:hint="default"/>
        <w:w w:val="100"/>
        <w:lang w:val="ru-RU" w:eastAsia="en-US" w:bidi="ar-SA"/>
      </w:rPr>
    </w:lvl>
    <w:lvl w:ilvl="1" w:tplc="0846A5B0">
      <w:numFmt w:val="bullet"/>
      <w:lvlText w:val="•"/>
      <w:lvlJc w:val="left"/>
      <w:pPr>
        <w:ind w:left="1712" w:hanging="183"/>
      </w:pPr>
      <w:rPr>
        <w:rFonts w:hint="default"/>
        <w:lang w:val="ru-RU" w:eastAsia="en-US" w:bidi="ar-SA"/>
      </w:rPr>
    </w:lvl>
    <w:lvl w:ilvl="2" w:tplc="0492D778">
      <w:numFmt w:val="bullet"/>
      <w:lvlText w:val="•"/>
      <w:lvlJc w:val="left"/>
      <w:pPr>
        <w:ind w:left="2584" w:hanging="183"/>
      </w:pPr>
      <w:rPr>
        <w:rFonts w:hint="default"/>
        <w:lang w:val="ru-RU" w:eastAsia="en-US" w:bidi="ar-SA"/>
      </w:rPr>
    </w:lvl>
    <w:lvl w:ilvl="3" w:tplc="AAE6D10A">
      <w:numFmt w:val="bullet"/>
      <w:lvlText w:val="•"/>
      <w:lvlJc w:val="left"/>
      <w:pPr>
        <w:ind w:left="3457" w:hanging="183"/>
      </w:pPr>
      <w:rPr>
        <w:rFonts w:hint="default"/>
        <w:lang w:val="ru-RU" w:eastAsia="en-US" w:bidi="ar-SA"/>
      </w:rPr>
    </w:lvl>
    <w:lvl w:ilvl="4" w:tplc="E2D82C4E">
      <w:numFmt w:val="bullet"/>
      <w:lvlText w:val="•"/>
      <w:lvlJc w:val="left"/>
      <w:pPr>
        <w:ind w:left="4329" w:hanging="183"/>
      </w:pPr>
      <w:rPr>
        <w:rFonts w:hint="default"/>
        <w:lang w:val="ru-RU" w:eastAsia="en-US" w:bidi="ar-SA"/>
      </w:rPr>
    </w:lvl>
    <w:lvl w:ilvl="5" w:tplc="26DAE194">
      <w:numFmt w:val="bullet"/>
      <w:lvlText w:val="•"/>
      <w:lvlJc w:val="left"/>
      <w:pPr>
        <w:ind w:left="5202" w:hanging="183"/>
      </w:pPr>
      <w:rPr>
        <w:rFonts w:hint="default"/>
        <w:lang w:val="ru-RU" w:eastAsia="en-US" w:bidi="ar-SA"/>
      </w:rPr>
    </w:lvl>
    <w:lvl w:ilvl="6" w:tplc="7C36A0D8">
      <w:numFmt w:val="bullet"/>
      <w:lvlText w:val="•"/>
      <w:lvlJc w:val="left"/>
      <w:pPr>
        <w:ind w:left="6074" w:hanging="183"/>
      </w:pPr>
      <w:rPr>
        <w:rFonts w:hint="default"/>
        <w:lang w:val="ru-RU" w:eastAsia="en-US" w:bidi="ar-SA"/>
      </w:rPr>
    </w:lvl>
    <w:lvl w:ilvl="7" w:tplc="E86AD28A">
      <w:numFmt w:val="bullet"/>
      <w:lvlText w:val="•"/>
      <w:lvlJc w:val="left"/>
      <w:pPr>
        <w:ind w:left="6946" w:hanging="183"/>
      </w:pPr>
      <w:rPr>
        <w:rFonts w:hint="default"/>
        <w:lang w:val="ru-RU" w:eastAsia="en-US" w:bidi="ar-SA"/>
      </w:rPr>
    </w:lvl>
    <w:lvl w:ilvl="8" w:tplc="9F00504E">
      <w:numFmt w:val="bullet"/>
      <w:lvlText w:val="•"/>
      <w:lvlJc w:val="left"/>
      <w:pPr>
        <w:ind w:left="7819" w:hanging="183"/>
      </w:pPr>
      <w:rPr>
        <w:rFonts w:hint="default"/>
        <w:lang w:val="ru-RU" w:eastAsia="en-US" w:bidi="ar-SA"/>
      </w:rPr>
    </w:lvl>
  </w:abstractNum>
  <w:abstractNum w:abstractNumId="1">
    <w:nsid w:val="09FA742E"/>
    <w:multiLevelType w:val="hybridMultilevel"/>
    <w:tmpl w:val="9300E1EA"/>
    <w:lvl w:ilvl="0" w:tplc="75362EC0">
      <w:numFmt w:val="bullet"/>
      <w:lvlText w:val="—"/>
      <w:lvlJc w:val="left"/>
      <w:pPr>
        <w:ind w:left="100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5EA7D0">
      <w:start w:val="1"/>
      <w:numFmt w:val="decimal"/>
      <w:lvlText w:val="%2."/>
      <w:lvlJc w:val="left"/>
      <w:pPr>
        <w:ind w:left="848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60CE485C">
      <w:numFmt w:val="bullet"/>
      <w:lvlText w:val="•"/>
      <w:lvlJc w:val="left"/>
      <w:pPr>
        <w:ind w:left="1809" w:hanging="183"/>
      </w:pPr>
      <w:rPr>
        <w:rFonts w:hint="default"/>
        <w:lang w:val="ru-RU" w:eastAsia="en-US" w:bidi="ar-SA"/>
      </w:rPr>
    </w:lvl>
    <w:lvl w:ilvl="3" w:tplc="4F282E14">
      <w:numFmt w:val="bullet"/>
      <w:lvlText w:val="•"/>
      <w:lvlJc w:val="left"/>
      <w:pPr>
        <w:ind w:left="2778" w:hanging="183"/>
      </w:pPr>
      <w:rPr>
        <w:rFonts w:hint="default"/>
        <w:lang w:val="ru-RU" w:eastAsia="en-US" w:bidi="ar-SA"/>
      </w:rPr>
    </w:lvl>
    <w:lvl w:ilvl="4" w:tplc="15DCF402">
      <w:numFmt w:val="bullet"/>
      <w:lvlText w:val="•"/>
      <w:lvlJc w:val="left"/>
      <w:pPr>
        <w:ind w:left="3748" w:hanging="183"/>
      </w:pPr>
      <w:rPr>
        <w:rFonts w:hint="default"/>
        <w:lang w:val="ru-RU" w:eastAsia="en-US" w:bidi="ar-SA"/>
      </w:rPr>
    </w:lvl>
    <w:lvl w:ilvl="5" w:tplc="8DCC65AE">
      <w:numFmt w:val="bullet"/>
      <w:lvlText w:val="•"/>
      <w:lvlJc w:val="left"/>
      <w:pPr>
        <w:ind w:left="4717" w:hanging="183"/>
      </w:pPr>
      <w:rPr>
        <w:rFonts w:hint="default"/>
        <w:lang w:val="ru-RU" w:eastAsia="en-US" w:bidi="ar-SA"/>
      </w:rPr>
    </w:lvl>
    <w:lvl w:ilvl="6" w:tplc="32AE9D20">
      <w:numFmt w:val="bullet"/>
      <w:lvlText w:val="•"/>
      <w:lvlJc w:val="left"/>
      <w:pPr>
        <w:ind w:left="5686" w:hanging="183"/>
      </w:pPr>
      <w:rPr>
        <w:rFonts w:hint="default"/>
        <w:lang w:val="ru-RU" w:eastAsia="en-US" w:bidi="ar-SA"/>
      </w:rPr>
    </w:lvl>
    <w:lvl w:ilvl="7" w:tplc="4392BF3C">
      <w:numFmt w:val="bullet"/>
      <w:lvlText w:val="•"/>
      <w:lvlJc w:val="left"/>
      <w:pPr>
        <w:ind w:left="6656" w:hanging="183"/>
      </w:pPr>
      <w:rPr>
        <w:rFonts w:hint="default"/>
        <w:lang w:val="ru-RU" w:eastAsia="en-US" w:bidi="ar-SA"/>
      </w:rPr>
    </w:lvl>
    <w:lvl w:ilvl="8" w:tplc="FC48FF62">
      <w:numFmt w:val="bullet"/>
      <w:lvlText w:val="•"/>
      <w:lvlJc w:val="left"/>
      <w:pPr>
        <w:ind w:left="7625" w:hanging="183"/>
      </w:pPr>
      <w:rPr>
        <w:rFonts w:hint="default"/>
        <w:lang w:val="ru-RU" w:eastAsia="en-US" w:bidi="ar-SA"/>
      </w:rPr>
    </w:lvl>
  </w:abstractNum>
  <w:abstractNum w:abstractNumId="2">
    <w:nsid w:val="0EB02A34"/>
    <w:multiLevelType w:val="hybridMultilevel"/>
    <w:tmpl w:val="9006A572"/>
    <w:lvl w:ilvl="0" w:tplc="0419000F">
      <w:start w:val="1"/>
      <w:numFmt w:val="decimal"/>
      <w:lvlText w:val="%1."/>
      <w:lvlJc w:val="left"/>
      <w:pPr>
        <w:ind w:left="1386" w:hanging="360"/>
      </w:pPr>
    </w:lvl>
    <w:lvl w:ilvl="1" w:tplc="04190019" w:tentative="1">
      <w:start w:val="1"/>
      <w:numFmt w:val="lowerLetter"/>
      <w:lvlText w:val="%2."/>
      <w:lvlJc w:val="left"/>
      <w:pPr>
        <w:ind w:left="2106" w:hanging="360"/>
      </w:pPr>
    </w:lvl>
    <w:lvl w:ilvl="2" w:tplc="0419001B" w:tentative="1">
      <w:start w:val="1"/>
      <w:numFmt w:val="lowerRoman"/>
      <w:lvlText w:val="%3."/>
      <w:lvlJc w:val="right"/>
      <w:pPr>
        <w:ind w:left="2826" w:hanging="180"/>
      </w:pPr>
    </w:lvl>
    <w:lvl w:ilvl="3" w:tplc="0419000F" w:tentative="1">
      <w:start w:val="1"/>
      <w:numFmt w:val="decimal"/>
      <w:lvlText w:val="%4."/>
      <w:lvlJc w:val="left"/>
      <w:pPr>
        <w:ind w:left="3546" w:hanging="360"/>
      </w:pPr>
    </w:lvl>
    <w:lvl w:ilvl="4" w:tplc="04190019" w:tentative="1">
      <w:start w:val="1"/>
      <w:numFmt w:val="lowerLetter"/>
      <w:lvlText w:val="%5."/>
      <w:lvlJc w:val="left"/>
      <w:pPr>
        <w:ind w:left="4266" w:hanging="360"/>
      </w:pPr>
    </w:lvl>
    <w:lvl w:ilvl="5" w:tplc="0419001B" w:tentative="1">
      <w:start w:val="1"/>
      <w:numFmt w:val="lowerRoman"/>
      <w:lvlText w:val="%6."/>
      <w:lvlJc w:val="right"/>
      <w:pPr>
        <w:ind w:left="4986" w:hanging="180"/>
      </w:pPr>
    </w:lvl>
    <w:lvl w:ilvl="6" w:tplc="0419000F" w:tentative="1">
      <w:start w:val="1"/>
      <w:numFmt w:val="decimal"/>
      <w:lvlText w:val="%7."/>
      <w:lvlJc w:val="left"/>
      <w:pPr>
        <w:ind w:left="5706" w:hanging="360"/>
      </w:pPr>
    </w:lvl>
    <w:lvl w:ilvl="7" w:tplc="04190019" w:tentative="1">
      <w:start w:val="1"/>
      <w:numFmt w:val="lowerLetter"/>
      <w:lvlText w:val="%8."/>
      <w:lvlJc w:val="left"/>
      <w:pPr>
        <w:ind w:left="6426" w:hanging="360"/>
      </w:pPr>
    </w:lvl>
    <w:lvl w:ilvl="8" w:tplc="0419001B" w:tentative="1">
      <w:start w:val="1"/>
      <w:numFmt w:val="lowerRoman"/>
      <w:lvlText w:val="%9."/>
      <w:lvlJc w:val="right"/>
      <w:pPr>
        <w:ind w:left="7146" w:hanging="180"/>
      </w:pPr>
    </w:lvl>
  </w:abstractNum>
  <w:abstractNum w:abstractNumId="3">
    <w:nsid w:val="40B2233F"/>
    <w:multiLevelType w:val="hybridMultilevel"/>
    <w:tmpl w:val="ADC85FFC"/>
    <w:lvl w:ilvl="0" w:tplc="5FB05A28">
      <w:start w:val="1"/>
      <w:numFmt w:val="decimal"/>
      <w:lvlText w:val="%1."/>
      <w:lvlJc w:val="right"/>
      <w:pPr>
        <w:ind w:left="9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7" w:hanging="360"/>
      </w:pPr>
    </w:lvl>
    <w:lvl w:ilvl="2" w:tplc="0419001B" w:tentative="1">
      <w:start w:val="1"/>
      <w:numFmt w:val="lowerRoman"/>
      <w:lvlText w:val="%3."/>
      <w:lvlJc w:val="right"/>
      <w:pPr>
        <w:ind w:left="2387" w:hanging="180"/>
      </w:pPr>
    </w:lvl>
    <w:lvl w:ilvl="3" w:tplc="0419000F" w:tentative="1">
      <w:start w:val="1"/>
      <w:numFmt w:val="decimal"/>
      <w:lvlText w:val="%4."/>
      <w:lvlJc w:val="left"/>
      <w:pPr>
        <w:ind w:left="3107" w:hanging="360"/>
      </w:pPr>
    </w:lvl>
    <w:lvl w:ilvl="4" w:tplc="04190019" w:tentative="1">
      <w:start w:val="1"/>
      <w:numFmt w:val="lowerLetter"/>
      <w:lvlText w:val="%5."/>
      <w:lvlJc w:val="left"/>
      <w:pPr>
        <w:ind w:left="3827" w:hanging="360"/>
      </w:pPr>
    </w:lvl>
    <w:lvl w:ilvl="5" w:tplc="0419001B" w:tentative="1">
      <w:start w:val="1"/>
      <w:numFmt w:val="lowerRoman"/>
      <w:lvlText w:val="%6."/>
      <w:lvlJc w:val="right"/>
      <w:pPr>
        <w:ind w:left="4547" w:hanging="180"/>
      </w:pPr>
    </w:lvl>
    <w:lvl w:ilvl="6" w:tplc="0419000F" w:tentative="1">
      <w:start w:val="1"/>
      <w:numFmt w:val="decimal"/>
      <w:lvlText w:val="%7."/>
      <w:lvlJc w:val="left"/>
      <w:pPr>
        <w:ind w:left="5267" w:hanging="360"/>
      </w:pPr>
    </w:lvl>
    <w:lvl w:ilvl="7" w:tplc="04190019" w:tentative="1">
      <w:start w:val="1"/>
      <w:numFmt w:val="lowerLetter"/>
      <w:lvlText w:val="%8."/>
      <w:lvlJc w:val="left"/>
      <w:pPr>
        <w:ind w:left="5987" w:hanging="360"/>
      </w:pPr>
    </w:lvl>
    <w:lvl w:ilvl="8" w:tplc="041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4">
    <w:nsid w:val="4B72286B"/>
    <w:multiLevelType w:val="hybridMultilevel"/>
    <w:tmpl w:val="845C3E4C"/>
    <w:lvl w:ilvl="0" w:tplc="5FB05A28">
      <w:start w:val="1"/>
      <w:numFmt w:val="decimal"/>
      <w:lvlText w:val="%1."/>
      <w:lvlJc w:val="right"/>
      <w:pPr>
        <w:ind w:left="13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6" w:hanging="360"/>
      </w:pPr>
    </w:lvl>
    <w:lvl w:ilvl="2" w:tplc="0419001B" w:tentative="1">
      <w:start w:val="1"/>
      <w:numFmt w:val="lowerRoman"/>
      <w:lvlText w:val="%3."/>
      <w:lvlJc w:val="right"/>
      <w:pPr>
        <w:ind w:left="2826" w:hanging="180"/>
      </w:pPr>
    </w:lvl>
    <w:lvl w:ilvl="3" w:tplc="0419000F" w:tentative="1">
      <w:start w:val="1"/>
      <w:numFmt w:val="decimal"/>
      <w:lvlText w:val="%4."/>
      <w:lvlJc w:val="left"/>
      <w:pPr>
        <w:ind w:left="3546" w:hanging="360"/>
      </w:pPr>
    </w:lvl>
    <w:lvl w:ilvl="4" w:tplc="04190019" w:tentative="1">
      <w:start w:val="1"/>
      <w:numFmt w:val="lowerLetter"/>
      <w:lvlText w:val="%5."/>
      <w:lvlJc w:val="left"/>
      <w:pPr>
        <w:ind w:left="4266" w:hanging="360"/>
      </w:pPr>
    </w:lvl>
    <w:lvl w:ilvl="5" w:tplc="0419001B" w:tentative="1">
      <w:start w:val="1"/>
      <w:numFmt w:val="lowerRoman"/>
      <w:lvlText w:val="%6."/>
      <w:lvlJc w:val="right"/>
      <w:pPr>
        <w:ind w:left="4986" w:hanging="180"/>
      </w:pPr>
    </w:lvl>
    <w:lvl w:ilvl="6" w:tplc="0419000F" w:tentative="1">
      <w:start w:val="1"/>
      <w:numFmt w:val="decimal"/>
      <w:lvlText w:val="%7."/>
      <w:lvlJc w:val="left"/>
      <w:pPr>
        <w:ind w:left="5706" w:hanging="360"/>
      </w:pPr>
    </w:lvl>
    <w:lvl w:ilvl="7" w:tplc="04190019" w:tentative="1">
      <w:start w:val="1"/>
      <w:numFmt w:val="lowerLetter"/>
      <w:lvlText w:val="%8."/>
      <w:lvlJc w:val="left"/>
      <w:pPr>
        <w:ind w:left="6426" w:hanging="360"/>
      </w:pPr>
    </w:lvl>
    <w:lvl w:ilvl="8" w:tplc="0419001B" w:tentative="1">
      <w:start w:val="1"/>
      <w:numFmt w:val="lowerRoman"/>
      <w:lvlText w:val="%9."/>
      <w:lvlJc w:val="right"/>
      <w:pPr>
        <w:ind w:left="7146" w:hanging="180"/>
      </w:pPr>
    </w:lvl>
  </w:abstractNum>
  <w:abstractNum w:abstractNumId="5">
    <w:nsid w:val="56430E95"/>
    <w:multiLevelType w:val="hybridMultilevel"/>
    <w:tmpl w:val="2B4A28BA"/>
    <w:lvl w:ilvl="0" w:tplc="EE4EB75E">
      <w:numFmt w:val="bullet"/>
      <w:lvlText w:val="-"/>
      <w:lvlJc w:val="left"/>
      <w:pPr>
        <w:ind w:left="8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E62990">
      <w:numFmt w:val="bullet"/>
      <w:lvlText w:val="•"/>
      <w:lvlJc w:val="left"/>
      <w:pPr>
        <w:ind w:left="1694" w:hanging="144"/>
      </w:pPr>
      <w:rPr>
        <w:rFonts w:hint="default"/>
        <w:lang w:val="ru-RU" w:eastAsia="en-US" w:bidi="ar-SA"/>
      </w:rPr>
    </w:lvl>
    <w:lvl w:ilvl="2" w:tplc="D1DC5F8C">
      <w:numFmt w:val="bullet"/>
      <w:lvlText w:val="•"/>
      <w:lvlJc w:val="left"/>
      <w:pPr>
        <w:ind w:left="2568" w:hanging="144"/>
      </w:pPr>
      <w:rPr>
        <w:rFonts w:hint="default"/>
        <w:lang w:val="ru-RU" w:eastAsia="en-US" w:bidi="ar-SA"/>
      </w:rPr>
    </w:lvl>
    <w:lvl w:ilvl="3" w:tplc="0CCC4D36">
      <w:numFmt w:val="bullet"/>
      <w:lvlText w:val="•"/>
      <w:lvlJc w:val="left"/>
      <w:pPr>
        <w:ind w:left="3443" w:hanging="144"/>
      </w:pPr>
      <w:rPr>
        <w:rFonts w:hint="default"/>
        <w:lang w:val="ru-RU" w:eastAsia="en-US" w:bidi="ar-SA"/>
      </w:rPr>
    </w:lvl>
    <w:lvl w:ilvl="4" w:tplc="9EC446C6">
      <w:numFmt w:val="bullet"/>
      <w:lvlText w:val="•"/>
      <w:lvlJc w:val="left"/>
      <w:pPr>
        <w:ind w:left="4317" w:hanging="144"/>
      </w:pPr>
      <w:rPr>
        <w:rFonts w:hint="default"/>
        <w:lang w:val="ru-RU" w:eastAsia="en-US" w:bidi="ar-SA"/>
      </w:rPr>
    </w:lvl>
    <w:lvl w:ilvl="5" w:tplc="7264DDA4">
      <w:numFmt w:val="bullet"/>
      <w:lvlText w:val="•"/>
      <w:lvlJc w:val="left"/>
      <w:pPr>
        <w:ind w:left="5192" w:hanging="144"/>
      </w:pPr>
      <w:rPr>
        <w:rFonts w:hint="default"/>
        <w:lang w:val="ru-RU" w:eastAsia="en-US" w:bidi="ar-SA"/>
      </w:rPr>
    </w:lvl>
    <w:lvl w:ilvl="6" w:tplc="8354B5C2">
      <w:numFmt w:val="bullet"/>
      <w:lvlText w:val="•"/>
      <w:lvlJc w:val="left"/>
      <w:pPr>
        <w:ind w:left="6066" w:hanging="144"/>
      </w:pPr>
      <w:rPr>
        <w:rFonts w:hint="default"/>
        <w:lang w:val="ru-RU" w:eastAsia="en-US" w:bidi="ar-SA"/>
      </w:rPr>
    </w:lvl>
    <w:lvl w:ilvl="7" w:tplc="874CFE76">
      <w:numFmt w:val="bullet"/>
      <w:lvlText w:val="•"/>
      <w:lvlJc w:val="left"/>
      <w:pPr>
        <w:ind w:left="6940" w:hanging="144"/>
      </w:pPr>
      <w:rPr>
        <w:rFonts w:hint="default"/>
        <w:lang w:val="ru-RU" w:eastAsia="en-US" w:bidi="ar-SA"/>
      </w:rPr>
    </w:lvl>
    <w:lvl w:ilvl="8" w:tplc="77DA6146">
      <w:numFmt w:val="bullet"/>
      <w:lvlText w:val="•"/>
      <w:lvlJc w:val="left"/>
      <w:pPr>
        <w:ind w:left="7815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0FD0"/>
    <w:rsid w:val="0008319C"/>
    <w:rsid w:val="001E10E7"/>
    <w:rsid w:val="001E5793"/>
    <w:rsid w:val="00221E46"/>
    <w:rsid w:val="00260F00"/>
    <w:rsid w:val="00287600"/>
    <w:rsid w:val="00321657"/>
    <w:rsid w:val="004E4498"/>
    <w:rsid w:val="00762B43"/>
    <w:rsid w:val="007F3E2F"/>
    <w:rsid w:val="00853D9C"/>
    <w:rsid w:val="0086257E"/>
    <w:rsid w:val="00AB4B85"/>
    <w:rsid w:val="00C20FD0"/>
    <w:rsid w:val="00C82133"/>
    <w:rsid w:val="00ED1C29"/>
    <w:rsid w:val="00F02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FD0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ED1C29"/>
    <w:pPr>
      <w:widowControl w:val="0"/>
      <w:autoSpaceDE w:val="0"/>
      <w:autoSpaceDN w:val="0"/>
      <w:spacing w:after="0" w:line="240" w:lineRule="auto"/>
      <w:ind w:left="666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1C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ED1C29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D1C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D1C29"/>
    <w:pPr>
      <w:widowControl w:val="0"/>
      <w:autoSpaceDE w:val="0"/>
      <w:autoSpaceDN w:val="0"/>
      <w:spacing w:before="41" w:after="0" w:line="240" w:lineRule="auto"/>
      <w:ind w:left="848" w:hanging="183"/>
    </w:pPr>
    <w:rPr>
      <w:rFonts w:ascii="Times New Roman" w:eastAsia="Times New Roman" w:hAnsi="Times New Roman" w:cs="Times New Roman"/>
    </w:rPr>
  </w:style>
  <w:style w:type="paragraph" w:customStyle="1" w:styleId="c22">
    <w:name w:val="c22"/>
    <w:basedOn w:val="a"/>
    <w:rsid w:val="00AB4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B4B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Пользователь</cp:lastModifiedBy>
  <cp:revision>2</cp:revision>
  <dcterms:created xsi:type="dcterms:W3CDTF">2022-11-03T06:07:00Z</dcterms:created>
  <dcterms:modified xsi:type="dcterms:W3CDTF">2022-11-03T06:07:00Z</dcterms:modified>
</cp:coreProperties>
</file>